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30DDD" w14:textId="7209D613" w:rsidR="00EE69E1" w:rsidRPr="00FE3E19" w:rsidRDefault="00EE69E1" w:rsidP="00EE69E1">
      <w:pPr>
        <w:pStyle w:val="NormalWeb"/>
        <w:rPr>
          <w:rFonts w:ascii="Segoe UI" w:hAnsi="Segoe UI" w:cs="Segoe UI"/>
          <w:sz w:val="36"/>
          <w:szCs w:val="36"/>
        </w:rPr>
      </w:pPr>
      <w:r w:rsidRPr="00FE3E19">
        <w:rPr>
          <w:rStyle w:val="Strong"/>
          <w:rFonts w:ascii="Segoe UI" w:hAnsi="Segoe UI" w:cs="Segoe UI"/>
          <w:sz w:val="36"/>
          <w:szCs w:val="36"/>
        </w:rPr>
        <w:t>Maternity Policy (EYFS September 2025)</w:t>
      </w:r>
    </w:p>
    <w:p w14:paraId="6C87D696" w14:textId="723ACEC8" w:rsidR="00EE69E1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FE3E19">
        <w:rPr>
          <w:rFonts w:ascii="Segoe UI" w:hAnsi="Segoe UI" w:cs="Segoe UI"/>
          <w:sz w:val="28"/>
          <w:szCs w:val="28"/>
        </w:rPr>
        <w:t xml:space="preserve"> At </w:t>
      </w:r>
      <w:r w:rsidR="00D73E0F">
        <w:rPr>
          <w:rFonts w:ascii="Segoe UI" w:hAnsi="Segoe UI" w:cs="Segoe UI"/>
          <w:sz w:val="28"/>
          <w:szCs w:val="28"/>
        </w:rPr>
        <w:t>Little Acorns preschool</w:t>
      </w:r>
      <w:r w:rsidRPr="00FE3E19">
        <w:rPr>
          <w:rFonts w:ascii="Segoe UI" w:hAnsi="Segoe UI" w:cs="Segoe UI"/>
          <w:sz w:val="28"/>
          <w:szCs w:val="28"/>
        </w:rPr>
        <w:t>, we value and support our staff members, recognising the importance of providing a supportive and understanding environment during pregnancy and maternity leave. This Maternity Policy outlines our approach to managing maternity leave and ensuring a smooth transition for staff members and the setting.</w:t>
      </w:r>
    </w:p>
    <w:p w14:paraId="5CC0614C" w14:textId="7568AA25" w:rsidR="00D73E0F" w:rsidRPr="00FE3E19" w:rsidRDefault="00D73E0F" w:rsidP="00EE69E1">
      <w:pPr>
        <w:pStyle w:val="NormalWeb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To be used in conjunction with our Maternity Policy, Staff Handbook.</w:t>
      </w:r>
    </w:p>
    <w:p w14:paraId="324029A3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Notification and Communication:</w:t>
      </w:r>
    </w:p>
    <w:p w14:paraId="628A107A" w14:textId="468A125D" w:rsidR="00EE69E1" w:rsidRPr="00FE3E19" w:rsidRDefault="00EE69E1" w:rsidP="00EE69E1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 xml:space="preserve">Staff members who are pregnant are encouraged to inform the setting </w:t>
      </w:r>
      <w:r w:rsidR="00D73E0F">
        <w:rPr>
          <w:rFonts w:ascii="Segoe UI" w:hAnsi="Segoe UI" w:cs="Segoe UI"/>
          <w:sz w:val="28"/>
          <w:szCs w:val="28"/>
        </w:rPr>
        <w:t xml:space="preserve">manager </w:t>
      </w:r>
      <w:r w:rsidRPr="00FE3E19">
        <w:rPr>
          <w:rFonts w:ascii="Segoe UI" w:hAnsi="Segoe UI" w:cs="Segoe UI"/>
          <w:sz w:val="28"/>
          <w:szCs w:val="28"/>
        </w:rPr>
        <w:t>as early as possible.</w:t>
      </w:r>
    </w:p>
    <w:p w14:paraId="65A71659" w14:textId="74351A5A" w:rsidR="00EE69E1" w:rsidRPr="00FE3E19" w:rsidRDefault="00EE69E1" w:rsidP="00EE69E1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 xml:space="preserve">Open and confidential discussions regarding maternity leave intentions will be held between staff members and the </w:t>
      </w:r>
      <w:r w:rsidR="00D73E0F">
        <w:rPr>
          <w:rFonts w:ascii="Segoe UI" w:hAnsi="Segoe UI" w:cs="Segoe UI"/>
          <w:sz w:val="28"/>
          <w:szCs w:val="28"/>
        </w:rPr>
        <w:t>manager</w:t>
      </w:r>
      <w:r w:rsidRPr="00FE3E19">
        <w:rPr>
          <w:rFonts w:ascii="Segoe UI" w:hAnsi="Segoe UI" w:cs="Segoe UI"/>
          <w:sz w:val="28"/>
          <w:szCs w:val="28"/>
        </w:rPr>
        <w:t>.</w:t>
      </w:r>
    </w:p>
    <w:p w14:paraId="5611421A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Maternity Leave Entitlement:</w:t>
      </w:r>
    </w:p>
    <w:p w14:paraId="6F21BD41" w14:textId="77777777" w:rsidR="00EE69E1" w:rsidRPr="00FE3E19" w:rsidRDefault="00EE69E1" w:rsidP="00EE69E1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Staff members will be entitled to maternity leave in accordance with statutory regulations and provisions detailed in their employment contract.</w:t>
      </w:r>
    </w:p>
    <w:p w14:paraId="7C665055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Maternity Pay:</w:t>
      </w:r>
    </w:p>
    <w:p w14:paraId="7C24D878" w14:textId="77777777" w:rsidR="00EE69E1" w:rsidRPr="00FE3E19" w:rsidRDefault="00EE69E1" w:rsidP="00EE69E1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Staff members may be entitled to statutory maternity pay or as detailed within the employment contract.</w:t>
      </w:r>
    </w:p>
    <w:p w14:paraId="2C915CB8" w14:textId="77777777" w:rsidR="00EE69E1" w:rsidRPr="00FE3E19" w:rsidRDefault="00EE69E1" w:rsidP="00EE69E1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Clear information regarding maternity pay entitlement and the claiming process will be provided.</w:t>
      </w:r>
    </w:p>
    <w:p w14:paraId="5F9ED2B0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Maternity Leave Duration:</w:t>
      </w:r>
    </w:p>
    <w:p w14:paraId="6B058D97" w14:textId="77777777" w:rsidR="00EE69E1" w:rsidRPr="00FE3E19" w:rsidRDefault="00EE69E1" w:rsidP="00EE69E1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The duration of maternity leave will adhere to statutory regulations and any specific terms outlined in the employment contract.</w:t>
      </w:r>
    </w:p>
    <w:p w14:paraId="4F15CA06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Keeping in Touch (KIT) Days:</w:t>
      </w:r>
    </w:p>
    <w:p w14:paraId="5D5130EB" w14:textId="2FF182C4" w:rsidR="00EE69E1" w:rsidRPr="00D73E0F" w:rsidRDefault="00EE69E1" w:rsidP="00D73E0F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Staff members on maternity leave may choose to participate in Keeping in Touch (KIT) days voluntarily.</w:t>
      </w:r>
      <w:r w:rsidR="00D73E0F">
        <w:rPr>
          <w:rFonts w:ascii="Segoe UI" w:hAnsi="Segoe UI" w:cs="Segoe UI"/>
          <w:sz w:val="28"/>
          <w:szCs w:val="28"/>
        </w:rPr>
        <w:t xml:space="preserve">  </w:t>
      </w:r>
      <w:r w:rsidRPr="00D73E0F">
        <w:rPr>
          <w:rFonts w:ascii="Segoe UI" w:hAnsi="Segoe UI" w:cs="Segoe UI"/>
          <w:sz w:val="28"/>
          <w:szCs w:val="28"/>
        </w:rPr>
        <w:t>KIT days help maintain connections and stay updated with changes within the setting.</w:t>
      </w:r>
    </w:p>
    <w:p w14:paraId="0ECE9465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Returning to Work:</w:t>
      </w:r>
    </w:p>
    <w:p w14:paraId="261FA52F" w14:textId="30DE658B" w:rsidR="00EE69E1" w:rsidRPr="00FE3E19" w:rsidRDefault="00EE69E1" w:rsidP="00EE69E1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lastRenderedPageBreak/>
        <w:t>Staff members should communicate their intended return-to-work date in advance</w:t>
      </w:r>
      <w:r w:rsidR="00D73E0F">
        <w:rPr>
          <w:rFonts w:ascii="Segoe UI" w:hAnsi="Segoe UI" w:cs="Segoe UI"/>
          <w:sz w:val="28"/>
          <w:szCs w:val="28"/>
        </w:rPr>
        <w:t xml:space="preserve"> in line with our Maternity Policy shown in the Staff Handbook.</w:t>
      </w:r>
    </w:p>
    <w:p w14:paraId="2710C249" w14:textId="77777777" w:rsidR="00EE69E1" w:rsidRPr="00FE3E19" w:rsidRDefault="00EE69E1" w:rsidP="00EE69E1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A collaborative approach will ensure a smooth transition back into the work environment.</w:t>
      </w:r>
    </w:p>
    <w:p w14:paraId="48FA2590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Flexible Working:</w:t>
      </w:r>
    </w:p>
    <w:p w14:paraId="3F7FE43F" w14:textId="77777777" w:rsidR="00EE69E1" w:rsidRPr="00FE3E19" w:rsidRDefault="00EE69E1" w:rsidP="00EE69E1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Staff returning from maternity leave may request flexible working arrangements, such as adjusted working hours or remote work, where feasible.</w:t>
      </w:r>
    </w:p>
    <w:p w14:paraId="2864240C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Health and Well-Being:</w:t>
      </w:r>
    </w:p>
    <w:p w14:paraId="24C7AE10" w14:textId="2B0B380D" w:rsidR="00EE69E1" w:rsidRPr="00FE3E19" w:rsidRDefault="00EE69E1" w:rsidP="00EE69E1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The health and well-being of staff during pregnancy and upon return from maternity leave will be prioritised.</w:t>
      </w:r>
    </w:p>
    <w:p w14:paraId="1B6D5D27" w14:textId="77777777" w:rsidR="00EE69E1" w:rsidRPr="00FE3E19" w:rsidRDefault="00EE69E1" w:rsidP="00EE69E1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Reasonable adjustments will be made as required to accommodate individual needs.</w:t>
      </w:r>
    </w:p>
    <w:p w14:paraId="4D9B63A1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Maternity Cover:</w:t>
      </w:r>
    </w:p>
    <w:p w14:paraId="5D49F5BF" w14:textId="77777777" w:rsidR="00EE69E1" w:rsidRPr="00FE3E19" w:rsidRDefault="00EE69E1" w:rsidP="00EE69E1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Temporary maternity cover may be arranged during staff absence to ensure continuity of care for the children.</w:t>
      </w:r>
    </w:p>
    <w:p w14:paraId="79658D8E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Keeping Informed:</w:t>
      </w:r>
    </w:p>
    <w:p w14:paraId="47F47360" w14:textId="0EE7B60C" w:rsidR="00EE69E1" w:rsidRPr="00FE3E19" w:rsidRDefault="00EE69E1" w:rsidP="00EE69E1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Regular updates will be provided to staff members regarding significant developments within the setting during their absence.</w:t>
      </w:r>
    </w:p>
    <w:p w14:paraId="07FB0E35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Confidentiality:</w:t>
      </w:r>
    </w:p>
    <w:p w14:paraId="455CC30C" w14:textId="77777777" w:rsidR="00EE69E1" w:rsidRPr="00FE3E19" w:rsidRDefault="00EE69E1" w:rsidP="00EE69E1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Confidentiality of staff members' pregnancy and maternity-related information will be maintained at all times.</w:t>
      </w:r>
    </w:p>
    <w:p w14:paraId="12B37B41" w14:textId="77777777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0A8C2291" w14:textId="7BF4B0DF" w:rsidR="00EE69E1" w:rsidRPr="00FE3E19" w:rsidRDefault="00EE69E1" w:rsidP="00EE69E1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>This policy aligns with the EYFS 2025 guidance, emphasising staff well-being, smooth transitions, and maintaining high-quality care and education standards during staff maternity leave periods.</w:t>
      </w:r>
    </w:p>
    <w:p w14:paraId="2EBF85A7" w14:textId="59132CF8" w:rsidR="00EE69E1" w:rsidRPr="00FE3E19" w:rsidRDefault="00EE69E1" w:rsidP="00EE69E1">
      <w:pPr>
        <w:pStyle w:val="NormalWeb"/>
        <w:rPr>
          <w:rFonts w:ascii="Segoe UI" w:hAnsi="Segoe UI" w:cs="Segoe UI"/>
          <w:sz w:val="28"/>
          <w:szCs w:val="28"/>
        </w:rPr>
      </w:pPr>
      <w:r w:rsidRPr="00FE3E19">
        <w:rPr>
          <w:rFonts w:ascii="Segoe UI" w:hAnsi="Segoe UI" w:cs="Segoe UI"/>
          <w:sz w:val="28"/>
          <w:szCs w:val="28"/>
        </w:rPr>
        <w:t xml:space="preserve">Signed: </w:t>
      </w:r>
      <w:r w:rsidR="00D73E0F">
        <w:rPr>
          <w:rFonts w:ascii="Segoe UI" w:hAnsi="Segoe UI" w:cs="Segoe UI"/>
          <w:sz w:val="28"/>
          <w:szCs w:val="28"/>
        </w:rPr>
        <w:t>Chairperson</w:t>
      </w:r>
      <w:r w:rsidRPr="00FE3E19">
        <w:rPr>
          <w:rFonts w:ascii="Segoe UI" w:hAnsi="Segoe UI" w:cs="Segoe UI"/>
          <w:sz w:val="28"/>
          <w:szCs w:val="28"/>
        </w:rPr>
        <w:br/>
        <w:t xml:space="preserve">Date: </w:t>
      </w:r>
      <w:r w:rsidR="00D73E0F">
        <w:rPr>
          <w:rFonts w:ascii="Segoe UI" w:hAnsi="Segoe UI" w:cs="Segoe UI"/>
          <w:sz w:val="28"/>
          <w:szCs w:val="28"/>
        </w:rPr>
        <w:t>September 2025</w:t>
      </w:r>
    </w:p>
    <w:p w14:paraId="5644912F" w14:textId="5E652040" w:rsidR="00941DD5" w:rsidRPr="00FE3E19" w:rsidRDefault="00941DD5" w:rsidP="00EE69E1">
      <w:pPr>
        <w:rPr>
          <w:rFonts w:ascii="Segoe UI" w:hAnsi="Segoe UI" w:cs="Segoe UI"/>
        </w:rPr>
      </w:pPr>
    </w:p>
    <w:sectPr w:rsidR="00941DD5" w:rsidRPr="00FE3E19" w:rsidSect="00D73E0F">
      <w:foot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38FFE" w14:textId="77777777" w:rsidR="009862A4" w:rsidRDefault="009862A4" w:rsidP="00031F8D">
      <w:r>
        <w:separator/>
      </w:r>
    </w:p>
  </w:endnote>
  <w:endnote w:type="continuationSeparator" w:id="0">
    <w:p w14:paraId="014363B1" w14:textId="77777777" w:rsidR="009862A4" w:rsidRDefault="009862A4" w:rsidP="00031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A87C1" w14:textId="4FB10840" w:rsidR="00031F8D" w:rsidRDefault="00031F8D" w:rsidP="00031F8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D0F6F" w14:textId="77777777" w:rsidR="009862A4" w:rsidRDefault="009862A4" w:rsidP="00031F8D">
      <w:r>
        <w:separator/>
      </w:r>
    </w:p>
  </w:footnote>
  <w:footnote w:type="continuationSeparator" w:id="0">
    <w:p w14:paraId="09551732" w14:textId="77777777" w:rsidR="009862A4" w:rsidRDefault="009862A4" w:rsidP="00031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8FE5F76"/>
    <w:multiLevelType w:val="multilevel"/>
    <w:tmpl w:val="10D08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3444EC"/>
    <w:multiLevelType w:val="multilevel"/>
    <w:tmpl w:val="BFE0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804CB6"/>
    <w:multiLevelType w:val="multilevel"/>
    <w:tmpl w:val="4EC2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3A096B"/>
    <w:multiLevelType w:val="multilevel"/>
    <w:tmpl w:val="0F92D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7F3491"/>
    <w:multiLevelType w:val="multilevel"/>
    <w:tmpl w:val="C4CC3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1C68E5"/>
    <w:multiLevelType w:val="multilevel"/>
    <w:tmpl w:val="D4CAD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2110D4"/>
    <w:multiLevelType w:val="multilevel"/>
    <w:tmpl w:val="7DDCF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031050"/>
    <w:multiLevelType w:val="multilevel"/>
    <w:tmpl w:val="2438D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D57759"/>
    <w:multiLevelType w:val="multilevel"/>
    <w:tmpl w:val="A04E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046575"/>
    <w:multiLevelType w:val="multilevel"/>
    <w:tmpl w:val="2BFE2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1A2D23"/>
    <w:multiLevelType w:val="multilevel"/>
    <w:tmpl w:val="B3E88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371BA3"/>
    <w:multiLevelType w:val="multilevel"/>
    <w:tmpl w:val="06DC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02094F"/>
    <w:multiLevelType w:val="multilevel"/>
    <w:tmpl w:val="7E4E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966746">
    <w:abstractNumId w:val="0"/>
  </w:num>
  <w:num w:numId="2" w16cid:durableId="38360142">
    <w:abstractNumId w:val="11"/>
  </w:num>
  <w:num w:numId="3" w16cid:durableId="444929948">
    <w:abstractNumId w:val="13"/>
  </w:num>
  <w:num w:numId="4" w16cid:durableId="1190685357">
    <w:abstractNumId w:val="9"/>
  </w:num>
  <w:num w:numId="5" w16cid:durableId="626662280">
    <w:abstractNumId w:val="5"/>
  </w:num>
  <w:num w:numId="6" w16cid:durableId="848326091">
    <w:abstractNumId w:val="8"/>
  </w:num>
  <w:num w:numId="7" w16cid:durableId="650250773">
    <w:abstractNumId w:val="6"/>
  </w:num>
  <w:num w:numId="8" w16cid:durableId="260339874">
    <w:abstractNumId w:val="10"/>
  </w:num>
  <w:num w:numId="9" w16cid:durableId="1055855167">
    <w:abstractNumId w:val="2"/>
  </w:num>
  <w:num w:numId="10" w16cid:durableId="15740937">
    <w:abstractNumId w:val="4"/>
  </w:num>
  <w:num w:numId="11" w16cid:durableId="593710040">
    <w:abstractNumId w:val="12"/>
  </w:num>
  <w:num w:numId="12" w16cid:durableId="575825003">
    <w:abstractNumId w:val="7"/>
  </w:num>
  <w:num w:numId="13" w16cid:durableId="1835343193">
    <w:abstractNumId w:val="3"/>
  </w:num>
  <w:num w:numId="14" w16cid:durableId="692730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BF8"/>
    <w:rsid w:val="00031F8D"/>
    <w:rsid w:val="00245C21"/>
    <w:rsid w:val="002C51C8"/>
    <w:rsid w:val="0064046C"/>
    <w:rsid w:val="007C29E6"/>
    <w:rsid w:val="00941DD5"/>
    <w:rsid w:val="009862A4"/>
    <w:rsid w:val="00D26BF8"/>
    <w:rsid w:val="00D40BF0"/>
    <w:rsid w:val="00D73E0F"/>
    <w:rsid w:val="00D84D52"/>
    <w:rsid w:val="00EE69E1"/>
    <w:rsid w:val="00F90A70"/>
    <w:rsid w:val="00FE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C5316A"/>
  <w15:chartTrackingRefBased/>
  <w15:docId w15:val="{5D479652-0488-FB4B-9444-A523B016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1F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1F8D"/>
  </w:style>
  <w:style w:type="paragraph" w:styleId="Footer">
    <w:name w:val="footer"/>
    <w:basedOn w:val="Normal"/>
    <w:link w:val="FooterChar"/>
    <w:uiPriority w:val="99"/>
    <w:unhideWhenUsed/>
    <w:rsid w:val="00031F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1F8D"/>
  </w:style>
  <w:style w:type="paragraph" w:styleId="NormalWeb">
    <w:name w:val="Normal (Web)"/>
    <w:basedOn w:val="Normal"/>
    <w:uiPriority w:val="99"/>
    <w:semiHidden/>
    <w:unhideWhenUsed/>
    <w:rsid w:val="00EE69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EE69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2025-10-20T13:21:00Z</cp:lastPrinted>
  <dcterms:created xsi:type="dcterms:W3CDTF">2025-10-20T13:21:00Z</dcterms:created>
  <dcterms:modified xsi:type="dcterms:W3CDTF">2025-10-20T13:21:00Z</dcterms:modified>
</cp:coreProperties>
</file>